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0D39" w:rsidRDefault="002E0D39" w:rsidP="002E0D39">
      <w:pPr>
        <w:pStyle w:val="Default"/>
        <w:snapToGrid w:val="0"/>
        <w:outlineLvl w:val="0"/>
        <w:rPr>
          <w:rFonts w:ascii="Times New Roman" w:eastAsia="黑体" w:cs="Times New Roman"/>
          <w:b/>
          <w:color w:val="auto"/>
          <w:sz w:val="32"/>
          <w:szCs w:val="32"/>
        </w:rPr>
      </w:pPr>
      <w:r>
        <w:rPr>
          <w:rFonts w:ascii="Times New Roman" w:eastAsia="黑体" w:cs="Times New Roman" w:hint="eastAsia"/>
          <w:b/>
          <w:color w:val="auto"/>
          <w:sz w:val="32"/>
          <w:szCs w:val="32"/>
        </w:rPr>
        <w:t>附件</w:t>
      </w:r>
      <w:r>
        <w:rPr>
          <w:rFonts w:ascii="Times New Roman" w:eastAsia="黑体" w:cs="Times New Roman"/>
          <w:b/>
          <w:color w:val="auto"/>
          <w:sz w:val="32"/>
          <w:szCs w:val="32"/>
        </w:rPr>
        <w:t>1</w:t>
      </w:r>
    </w:p>
    <w:p w:rsidR="002E0D39" w:rsidRPr="002E0D39" w:rsidRDefault="002E0D39" w:rsidP="00F059C2">
      <w:pPr>
        <w:adjustRightInd w:val="0"/>
        <w:snapToGrid w:val="0"/>
        <w:spacing w:beforeLines="50"/>
        <w:jc w:val="center"/>
        <w:rPr>
          <w:rFonts w:ascii="Times New Roman" w:eastAsia="等线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偏振遥感新方法应用探索国际高端论坛参会回执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985"/>
        <w:gridCol w:w="1417"/>
        <w:gridCol w:w="1276"/>
        <w:gridCol w:w="1134"/>
        <w:gridCol w:w="1408"/>
      </w:tblGrid>
      <w:tr w:rsidR="002E0D39" w:rsidTr="002E0D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职称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2E0D39" w:rsidTr="002E0D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单位</w:t>
            </w:r>
            <w:r>
              <w:rPr>
                <w:rFonts w:ascii="Times New Roman" w:hAnsi="Times New Roman"/>
                <w:sz w:val="28"/>
                <w:szCs w:val="21"/>
              </w:rPr>
              <w:t>/</w:t>
            </w:r>
            <w:r>
              <w:rPr>
                <w:rFonts w:ascii="Times New Roman" w:hAnsi="Times New Roman" w:hint="eastAsia"/>
                <w:sz w:val="28"/>
                <w:szCs w:val="21"/>
              </w:rPr>
              <w:t>学校</w:t>
            </w:r>
            <w:r>
              <w:rPr>
                <w:rFonts w:ascii="Times New Roman" w:hAnsi="Times New Roman"/>
                <w:sz w:val="28"/>
                <w:szCs w:val="21"/>
              </w:rPr>
              <w:t>/</w:t>
            </w:r>
            <w:r>
              <w:rPr>
                <w:rFonts w:ascii="Times New Roman" w:hAnsi="Times New Roman" w:hint="eastAsia"/>
                <w:sz w:val="28"/>
                <w:szCs w:val="21"/>
              </w:rPr>
              <w:t>院系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2E0D39" w:rsidTr="002E0D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电子信箱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手机</w:t>
            </w:r>
            <w:r>
              <w:rPr>
                <w:rFonts w:ascii="Times New Roman" w:hAnsi="Times New Roman"/>
                <w:sz w:val="28"/>
                <w:szCs w:val="21"/>
              </w:rPr>
              <w:t>/</w:t>
            </w:r>
            <w:r>
              <w:rPr>
                <w:rFonts w:ascii="Times New Roman" w:hAnsi="Times New Roman" w:hint="eastAsia"/>
                <w:sz w:val="28"/>
                <w:szCs w:val="21"/>
              </w:rPr>
              <w:t>电话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2E0D39" w:rsidTr="002E0D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通信地址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邮编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2E0D39" w:rsidTr="002E0D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是否提交论文摘要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是否口头报告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2E0D39" w:rsidTr="002E0D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摘要题目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2E0D39" w:rsidTr="002E0D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所属论坛议题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>
            <w:pPr>
              <w:widowControl/>
              <w:ind w:left="480" w:hangingChars="200" w:hanging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[ ]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地理应用</w:t>
            </w:r>
            <w:r>
              <w:rPr>
                <w:rFonts w:ascii="宋体" w:hAnsi="宋体" w:hint="eastAsia"/>
                <w:sz w:val="24"/>
                <w:szCs w:val="24"/>
              </w:rPr>
              <w:t>：地理学遇到的困难、问题和利用</w:t>
            </w:r>
            <w:r w:rsidRPr="002E0D39">
              <w:rPr>
                <w:rFonts w:ascii="宋体" w:hAnsi="宋体" w:hint="eastAsia"/>
                <w:color w:val="000000"/>
                <w:sz w:val="24"/>
                <w:szCs w:val="24"/>
              </w:rPr>
              <w:t>新方法进展或新手段可能性（如偏振</w:t>
            </w:r>
            <w:r>
              <w:rPr>
                <w:rFonts w:ascii="宋体" w:hAnsi="宋体" w:hint="eastAsia"/>
                <w:sz w:val="24"/>
                <w:szCs w:val="24"/>
              </w:rPr>
              <w:t>遥感）</w:t>
            </w:r>
          </w:p>
          <w:p w:rsidR="002E0D39" w:rsidRDefault="002E0D39">
            <w:pPr>
              <w:widowControl/>
              <w:ind w:left="240" w:hangingChars="100" w:hanging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[ ]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大气应用</w:t>
            </w:r>
            <w:r>
              <w:rPr>
                <w:rFonts w:ascii="宋体" w:hAnsi="宋体" w:hint="eastAsia"/>
                <w:sz w:val="24"/>
                <w:szCs w:val="24"/>
              </w:rPr>
              <w:t>：大气分析方法遇到的困难、问题和利用新方</w:t>
            </w:r>
            <w:r w:rsidRPr="002E0D39">
              <w:rPr>
                <w:rFonts w:ascii="宋体" w:hAnsi="宋体" w:hint="eastAsia"/>
                <w:color w:val="000000"/>
                <w:sz w:val="24"/>
                <w:szCs w:val="24"/>
              </w:rPr>
              <w:t>法进展或新手段可能性（</w:t>
            </w:r>
            <w:r>
              <w:rPr>
                <w:rFonts w:ascii="宋体" w:hAnsi="宋体" w:hint="eastAsia"/>
                <w:sz w:val="24"/>
                <w:szCs w:val="24"/>
              </w:rPr>
              <w:t>如偏振遥感）</w:t>
            </w:r>
          </w:p>
          <w:p w:rsidR="002E0D39" w:rsidRDefault="002E0D39">
            <w:pPr>
              <w:pStyle w:val="ad"/>
              <w:widowControl/>
              <w:ind w:left="480" w:hangingChars="200" w:hanging="48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[ ] </w:t>
            </w:r>
            <w:r w:rsidRPr="002E0D39"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遥感空间观测与交叉应用</w:t>
            </w:r>
            <w:r w:rsidRPr="002E0D39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：遥感空间观测与交叉应用方法遇到的困难、问题和利用新方法进展或新手段可能性（如：偏振遥感）</w:t>
            </w:r>
          </w:p>
        </w:tc>
      </w:tr>
      <w:tr w:rsidR="002E0D39" w:rsidTr="002E0D39">
        <w:trPr>
          <w:trHeight w:val="14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P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eastAsia="等线" w:hAnsi="Times New Roman"/>
                <w:sz w:val="28"/>
                <w:szCs w:val="21"/>
              </w:rPr>
            </w:pP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[ ]申请大会报告（若未入选大会报告则自动转入分组交流报告）</w:t>
            </w:r>
          </w:p>
        </w:tc>
      </w:tr>
      <w:tr w:rsidR="002E0D39" w:rsidTr="002E0D39">
        <w:trPr>
          <w:trHeight w:val="14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39" w:rsidRPr="002E0D39" w:rsidRDefault="002E0D39">
            <w:pPr>
              <w:widowControl/>
              <w:jc w:val="left"/>
              <w:rPr>
                <w:rFonts w:ascii="Times New Roman" w:eastAsia="等线" w:hAnsi="Times New Roman"/>
                <w:sz w:val="28"/>
                <w:szCs w:val="21"/>
              </w:rPr>
            </w:pP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[ ]申请分组交流报告（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论文格式见附件2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2E0D39" w:rsidTr="002E0D39">
        <w:trPr>
          <w:trHeight w:val="14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39" w:rsidRPr="002E0D39" w:rsidRDefault="002E0D39">
            <w:pPr>
              <w:widowControl/>
              <w:jc w:val="left"/>
              <w:rPr>
                <w:rFonts w:ascii="Times New Roman" w:eastAsia="等线" w:hAnsi="Times New Roman"/>
                <w:sz w:val="28"/>
                <w:szCs w:val="21"/>
              </w:rPr>
            </w:pP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[ ]不做报告只进行交流（会务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组同样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欢迎）</w:t>
            </w:r>
          </w:p>
        </w:tc>
      </w:tr>
      <w:tr w:rsidR="002E0D39" w:rsidTr="002E0D39">
        <w:trPr>
          <w:trHeight w:val="1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39" w:rsidRDefault="002E0D39" w:rsidP="00F059C2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对本论坛的建议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9" w:rsidRDefault="002E0D39" w:rsidP="00F059C2">
            <w:pPr>
              <w:adjustRightInd w:val="0"/>
              <w:snapToGrid w:val="0"/>
              <w:spacing w:beforeLines="5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2E0D39" w:rsidRDefault="002E0D39" w:rsidP="00F059C2">
      <w:pPr>
        <w:pStyle w:val="Default"/>
        <w:snapToGrid w:val="0"/>
        <w:spacing w:beforeLines="50"/>
        <w:rPr>
          <w:rFonts w:ascii="Times New Roman" w:eastAsia="宋体" w:cs="Times New Roman"/>
          <w:sz w:val="21"/>
          <w:szCs w:val="21"/>
        </w:rPr>
      </w:pPr>
    </w:p>
    <w:p w:rsidR="002E0D39" w:rsidRPr="002E0D39" w:rsidRDefault="002E0D39" w:rsidP="002E0D39">
      <w:pPr>
        <w:widowControl/>
        <w:spacing w:line="440" w:lineRule="exact"/>
        <w:rPr>
          <w:rFonts w:ascii="等线" w:eastAsia="等线"/>
          <w:b/>
          <w:bCs/>
          <w:kern w:val="0"/>
          <w:sz w:val="24"/>
          <w:szCs w:val="21"/>
        </w:rPr>
      </w:pPr>
      <w:r>
        <w:rPr>
          <w:rFonts w:hint="eastAsia"/>
          <w:b/>
          <w:bCs/>
          <w:kern w:val="0"/>
          <w:sz w:val="24"/>
          <w:szCs w:val="21"/>
        </w:rPr>
        <w:t>注：</w:t>
      </w:r>
    </w:p>
    <w:p w:rsidR="002E0D39" w:rsidRDefault="002E0D39" w:rsidP="002E0D39">
      <w:pPr>
        <w:widowControl/>
        <w:spacing w:line="440" w:lineRule="exact"/>
        <w:ind w:firstLineChars="200" w:firstLine="482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kern w:val="0"/>
          <w:sz w:val="24"/>
          <w:szCs w:val="24"/>
        </w:rPr>
        <w:t>请于</w:t>
      </w:r>
      <w:r>
        <w:rPr>
          <w:rFonts w:ascii="Times New Roman" w:hAnsi="Times New Roman"/>
          <w:b/>
          <w:bCs/>
          <w:color w:val="FF0000"/>
          <w:kern w:val="0"/>
          <w:sz w:val="24"/>
          <w:szCs w:val="24"/>
        </w:rPr>
        <w:t>2017</w:t>
      </w:r>
      <w:r>
        <w:rPr>
          <w:rFonts w:ascii="Times New Roman" w:hAnsi="Times New Roman" w:hint="eastAsia"/>
          <w:b/>
          <w:bCs/>
          <w:color w:val="FF0000"/>
          <w:kern w:val="0"/>
          <w:sz w:val="24"/>
          <w:szCs w:val="24"/>
        </w:rPr>
        <w:t>年</w:t>
      </w:r>
      <w:r>
        <w:rPr>
          <w:rFonts w:ascii="Times New Roman" w:hAnsi="Times New Roman"/>
          <w:b/>
          <w:bCs/>
          <w:color w:val="FF0000"/>
          <w:kern w:val="0"/>
          <w:sz w:val="24"/>
          <w:szCs w:val="24"/>
        </w:rPr>
        <w:t>10</w:t>
      </w:r>
      <w:r>
        <w:rPr>
          <w:rFonts w:ascii="Times New Roman" w:hAnsi="Times New Roman" w:hint="eastAsia"/>
          <w:b/>
          <w:bCs/>
          <w:color w:val="FF0000"/>
          <w:kern w:val="0"/>
          <w:sz w:val="24"/>
          <w:szCs w:val="24"/>
        </w:rPr>
        <w:t>月</w:t>
      </w:r>
      <w:r>
        <w:rPr>
          <w:rFonts w:ascii="Times New Roman" w:hAnsi="Times New Roman"/>
          <w:b/>
          <w:bCs/>
          <w:color w:val="FF0000"/>
          <w:kern w:val="0"/>
          <w:sz w:val="24"/>
          <w:szCs w:val="24"/>
        </w:rPr>
        <w:t>18</w:t>
      </w:r>
      <w:r>
        <w:rPr>
          <w:rFonts w:ascii="Times New Roman" w:hAnsi="Times New Roman" w:hint="eastAsia"/>
          <w:b/>
          <w:bCs/>
          <w:color w:val="FF0000"/>
          <w:kern w:val="0"/>
          <w:sz w:val="24"/>
          <w:szCs w:val="24"/>
        </w:rPr>
        <w:t>日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之前将回执单与扩展摘要反馈回大会组织委员会（此表复印有效）。</w:t>
      </w:r>
    </w:p>
    <w:p w:rsidR="002E0D39" w:rsidRDefault="002E0D39" w:rsidP="002E0D39">
      <w:pPr>
        <w:widowControl/>
        <w:spacing w:line="440" w:lineRule="exact"/>
        <w:ind w:leftChars="200" w:left="42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 w:hint="eastAsia"/>
          <w:b/>
          <w:kern w:val="0"/>
          <w:sz w:val="24"/>
          <w:szCs w:val="24"/>
        </w:rPr>
        <w:t>会议邮箱：</w:t>
      </w:r>
      <w:r>
        <w:rPr>
          <w:rFonts w:ascii="Times New Roman" w:hAnsi="Times New Roman"/>
          <w:b/>
          <w:kern w:val="0"/>
          <w:sz w:val="24"/>
          <w:szCs w:val="24"/>
        </w:rPr>
        <w:t>pol_rs2017@126.com</w:t>
      </w:r>
    </w:p>
    <w:p w:rsidR="002E0D39" w:rsidRDefault="002E0D39" w:rsidP="002E0D39">
      <w:pPr>
        <w:widowControl/>
        <w:jc w:val="left"/>
        <w:rPr>
          <w:rFonts w:ascii="Times New Roman" w:hAnsi="Times New Roman"/>
          <w:b/>
          <w:color w:val="000000"/>
          <w:kern w:val="0"/>
          <w:szCs w:val="21"/>
        </w:rPr>
      </w:pPr>
      <w:bookmarkStart w:id="0" w:name="_GoBack"/>
      <w:bookmarkEnd w:id="0"/>
    </w:p>
    <w:sectPr w:rsidR="002E0D39" w:rsidSect="00D303DE">
      <w:type w:val="continuous"/>
      <w:pgSz w:w="11907" w:h="16839"/>
      <w:pgMar w:top="567" w:right="1077" w:bottom="567" w:left="1077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CEA" w:rsidRDefault="00277CEA" w:rsidP="00AE09E3">
      <w:r>
        <w:separator/>
      </w:r>
    </w:p>
  </w:endnote>
  <w:endnote w:type="continuationSeparator" w:id="0">
    <w:p w:rsidR="00277CEA" w:rsidRDefault="00277CEA" w:rsidP="00AE0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CEA" w:rsidRDefault="00277CEA" w:rsidP="00AE09E3">
      <w:r>
        <w:separator/>
      </w:r>
    </w:p>
  </w:footnote>
  <w:footnote w:type="continuationSeparator" w:id="0">
    <w:p w:rsidR="00277CEA" w:rsidRDefault="00277CEA" w:rsidP="00AE0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2C3C"/>
    <w:multiLevelType w:val="multilevel"/>
    <w:tmpl w:val="0E632C3C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127B21F6"/>
    <w:multiLevelType w:val="hybridMultilevel"/>
    <w:tmpl w:val="8DE4E5E2"/>
    <w:lvl w:ilvl="0" w:tplc="FDD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EF30335"/>
    <w:multiLevelType w:val="multilevel"/>
    <w:tmpl w:val="1EF303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9776D49"/>
    <w:multiLevelType w:val="multilevel"/>
    <w:tmpl w:val="BC3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F1016A"/>
    <w:multiLevelType w:val="multilevel"/>
    <w:tmpl w:val="E6D8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1AE11D"/>
    <w:multiLevelType w:val="singleLevel"/>
    <w:tmpl w:val="541AE1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>
    <w:nsid w:val="541AF26A"/>
    <w:multiLevelType w:val="singleLevel"/>
    <w:tmpl w:val="541AF26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55E5A57A"/>
    <w:multiLevelType w:val="singleLevel"/>
    <w:tmpl w:val="55E5A57A"/>
    <w:lvl w:ilvl="0">
      <w:start w:val="3"/>
      <w:numFmt w:val="chineseCounting"/>
      <w:suff w:val="nothing"/>
      <w:lvlText w:val="%1、"/>
      <w:lvlJc w:val="left"/>
    </w:lvl>
  </w:abstractNum>
  <w:abstractNum w:abstractNumId="8">
    <w:nsid w:val="665646C4"/>
    <w:multiLevelType w:val="hybridMultilevel"/>
    <w:tmpl w:val="B168852C"/>
    <w:lvl w:ilvl="0" w:tplc="B994D55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>
    <w:nsid w:val="7E5F67BB"/>
    <w:multiLevelType w:val="hybridMultilevel"/>
    <w:tmpl w:val="A1D2959A"/>
    <w:lvl w:ilvl="0" w:tplc="26CE08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drawingGridVerticalSpacing w:val="120"/>
  <w:doNotShadeFormData/>
  <w:noPunctuationKerning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A4513"/>
    <w:rsid w:val="00053DA9"/>
    <w:rsid w:val="00055A41"/>
    <w:rsid w:val="00057F3A"/>
    <w:rsid w:val="000644BB"/>
    <w:rsid w:val="00065B87"/>
    <w:rsid w:val="000758D5"/>
    <w:rsid w:val="00083326"/>
    <w:rsid w:val="000843B0"/>
    <w:rsid w:val="000A020E"/>
    <w:rsid w:val="000C5DAF"/>
    <w:rsid w:val="000D5763"/>
    <w:rsid w:val="000D6DF9"/>
    <w:rsid w:val="000E6FF3"/>
    <w:rsid w:val="000F2A94"/>
    <w:rsid w:val="00110C3E"/>
    <w:rsid w:val="00122007"/>
    <w:rsid w:val="00124C51"/>
    <w:rsid w:val="00143D36"/>
    <w:rsid w:val="00155010"/>
    <w:rsid w:val="001570B6"/>
    <w:rsid w:val="00167B29"/>
    <w:rsid w:val="0018493C"/>
    <w:rsid w:val="001878FF"/>
    <w:rsid w:val="001A7DF2"/>
    <w:rsid w:val="001C7097"/>
    <w:rsid w:val="001D361D"/>
    <w:rsid w:val="001F6DE6"/>
    <w:rsid w:val="0020551D"/>
    <w:rsid w:val="002122FD"/>
    <w:rsid w:val="00225B1A"/>
    <w:rsid w:val="00235EE8"/>
    <w:rsid w:val="00240EE1"/>
    <w:rsid w:val="00253C02"/>
    <w:rsid w:val="00254D03"/>
    <w:rsid w:val="00273D17"/>
    <w:rsid w:val="00277CEA"/>
    <w:rsid w:val="00281D54"/>
    <w:rsid w:val="002B214D"/>
    <w:rsid w:val="002B443A"/>
    <w:rsid w:val="002E0D39"/>
    <w:rsid w:val="002E659A"/>
    <w:rsid w:val="002F01DD"/>
    <w:rsid w:val="002F2AB4"/>
    <w:rsid w:val="00300852"/>
    <w:rsid w:val="0030167F"/>
    <w:rsid w:val="0031462D"/>
    <w:rsid w:val="003512D3"/>
    <w:rsid w:val="003A08F7"/>
    <w:rsid w:val="003C4E8A"/>
    <w:rsid w:val="003C5D6A"/>
    <w:rsid w:val="003C7EBA"/>
    <w:rsid w:val="00406EE7"/>
    <w:rsid w:val="004176D1"/>
    <w:rsid w:val="0042647B"/>
    <w:rsid w:val="004348E3"/>
    <w:rsid w:val="00450556"/>
    <w:rsid w:val="00457AFC"/>
    <w:rsid w:val="004605A3"/>
    <w:rsid w:val="00480220"/>
    <w:rsid w:val="00485617"/>
    <w:rsid w:val="004863EE"/>
    <w:rsid w:val="00496B1E"/>
    <w:rsid w:val="004A4ED0"/>
    <w:rsid w:val="004B2C64"/>
    <w:rsid w:val="004B371E"/>
    <w:rsid w:val="004B4358"/>
    <w:rsid w:val="0050453D"/>
    <w:rsid w:val="005161AB"/>
    <w:rsid w:val="00555E12"/>
    <w:rsid w:val="00560DFC"/>
    <w:rsid w:val="005673F9"/>
    <w:rsid w:val="005768B6"/>
    <w:rsid w:val="005818DE"/>
    <w:rsid w:val="005920F7"/>
    <w:rsid w:val="005922E8"/>
    <w:rsid w:val="005A4956"/>
    <w:rsid w:val="005A5ACA"/>
    <w:rsid w:val="005A7DA7"/>
    <w:rsid w:val="005B1FAA"/>
    <w:rsid w:val="005B62CD"/>
    <w:rsid w:val="005C2965"/>
    <w:rsid w:val="005C350F"/>
    <w:rsid w:val="005F59E6"/>
    <w:rsid w:val="0060434D"/>
    <w:rsid w:val="00630051"/>
    <w:rsid w:val="00633837"/>
    <w:rsid w:val="00652997"/>
    <w:rsid w:val="00667E55"/>
    <w:rsid w:val="006753CB"/>
    <w:rsid w:val="006B051E"/>
    <w:rsid w:val="006B31A0"/>
    <w:rsid w:val="006C1A52"/>
    <w:rsid w:val="006C5226"/>
    <w:rsid w:val="006F31A7"/>
    <w:rsid w:val="007108C3"/>
    <w:rsid w:val="007163E0"/>
    <w:rsid w:val="00731939"/>
    <w:rsid w:val="00733961"/>
    <w:rsid w:val="00756824"/>
    <w:rsid w:val="00761D3E"/>
    <w:rsid w:val="00762D34"/>
    <w:rsid w:val="007671D6"/>
    <w:rsid w:val="007735F5"/>
    <w:rsid w:val="007809DB"/>
    <w:rsid w:val="0078122E"/>
    <w:rsid w:val="00785D7A"/>
    <w:rsid w:val="007A3302"/>
    <w:rsid w:val="00810244"/>
    <w:rsid w:val="0084273D"/>
    <w:rsid w:val="00843991"/>
    <w:rsid w:val="00846C91"/>
    <w:rsid w:val="0085728C"/>
    <w:rsid w:val="0086047D"/>
    <w:rsid w:val="00871AAD"/>
    <w:rsid w:val="00871B6F"/>
    <w:rsid w:val="00884A6F"/>
    <w:rsid w:val="00892AD0"/>
    <w:rsid w:val="00897E84"/>
    <w:rsid w:val="008A713A"/>
    <w:rsid w:val="008B4430"/>
    <w:rsid w:val="008D0714"/>
    <w:rsid w:val="00911E23"/>
    <w:rsid w:val="0093739F"/>
    <w:rsid w:val="009410EE"/>
    <w:rsid w:val="009725B6"/>
    <w:rsid w:val="009C6186"/>
    <w:rsid w:val="009D00A9"/>
    <w:rsid w:val="009D5877"/>
    <w:rsid w:val="009D6FBA"/>
    <w:rsid w:val="009E58ED"/>
    <w:rsid w:val="009E6EB4"/>
    <w:rsid w:val="009F089E"/>
    <w:rsid w:val="009F2D0F"/>
    <w:rsid w:val="009F64A5"/>
    <w:rsid w:val="00A145D4"/>
    <w:rsid w:val="00A202BE"/>
    <w:rsid w:val="00A52B9B"/>
    <w:rsid w:val="00A575C5"/>
    <w:rsid w:val="00A716C5"/>
    <w:rsid w:val="00A938FA"/>
    <w:rsid w:val="00A93DEB"/>
    <w:rsid w:val="00A96791"/>
    <w:rsid w:val="00A96F01"/>
    <w:rsid w:val="00A973AE"/>
    <w:rsid w:val="00AB029A"/>
    <w:rsid w:val="00AB0A52"/>
    <w:rsid w:val="00AC2A22"/>
    <w:rsid w:val="00AC3EF2"/>
    <w:rsid w:val="00AC5622"/>
    <w:rsid w:val="00AD2B7F"/>
    <w:rsid w:val="00AE09E3"/>
    <w:rsid w:val="00B13415"/>
    <w:rsid w:val="00B13BD7"/>
    <w:rsid w:val="00B254D5"/>
    <w:rsid w:val="00B33B6D"/>
    <w:rsid w:val="00B44211"/>
    <w:rsid w:val="00B448B0"/>
    <w:rsid w:val="00B53068"/>
    <w:rsid w:val="00B63117"/>
    <w:rsid w:val="00B74A95"/>
    <w:rsid w:val="00BA6BE7"/>
    <w:rsid w:val="00BC01F5"/>
    <w:rsid w:val="00BE6EE1"/>
    <w:rsid w:val="00BF6064"/>
    <w:rsid w:val="00C24CB6"/>
    <w:rsid w:val="00C25676"/>
    <w:rsid w:val="00C30FFE"/>
    <w:rsid w:val="00C472F5"/>
    <w:rsid w:val="00C57801"/>
    <w:rsid w:val="00C74AC7"/>
    <w:rsid w:val="00C955F7"/>
    <w:rsid w:val="00C96428"/>
    <w:rsid w:val="00CA1020"/>
    <w:rsid w:val="00CA1C24"/>
    <w:rsid w:val="00CC50EA"/>
    <w:rsid w:val="00CC5ECB"/>
    <w:rsid w:val="00CF0BA7"/>
    <w:rsid w:val="00CF4C7A"/>
    <w:rsid w:val="00D303DE"/>
    <w:rsid w:val="00D35ECA"/>
    <w:rsid w:val="00D57855"/>
    <w:rsid w:val="00D86853"/>
    <w:rsid w:val="00D921C5"/>
    <w:rsid w:val="00DB18AE"/>
    <w:rsid w:val="00DB5CDB"/>
    <w:rsid w:val="00DC744A"/>
    <w:rsid w:val="00DD1AA8"/>
    <w:rsid w:val="00DE0115"/>
    <w:rsid w:val="00DE016C"/>
    <w:rsid w:val="00DF600E"/>
    <w:rsid w:val="00DF6D66"/>
    <w:rsid w:val="00E03A14"/>
    <w:rsid w:val="00E13BEF"/>
    <w:rsid w:val="00E22B36"/>
    <w:rsid w:val="00E44EDD"/>
    <w:rsid w:val="00E613D8"/>
    <w:rsid w:val="00E67E31"/>
    <w:rsid w:val="00E743A2"/>
    <w:rsid w:val="00E748D1"/>
    <w:rsid w:val="00E76AB3"/>
    <w:rsid w:val="00E83076"/>
    <w:rsid w:val="00E845E9"/>
    <w:rsid w:val="00E91267"/>
    <w:rsid w:val="00E915EC"/>
    <w:rsid w:val="00E93EDF"/>
    <w:rsid w:val="00EB0FD1"/>
    <w:rsid w:val="00EB5549"/>
    <w:rsid w:val="00ED217B"/>
    <w:rsid w:val="00EE6E3C"/>
    <w:rsid w:val="00EF73B9"/>
    <w:rsid w:val="00F059C2"/>
    <w:rsid w:val="00F17346"/>
    <w:rsid w:val="00F4547F"/>
    <w:rsid w:val="00F52CA8"/>
    <w:rsid w:val="00F56619"/>
    <w:rsid w:val="00F65AD3"/>
    <w:rsid w:val="00F65BB1"/>
    <w:rsid w:val="00F72DC0"/>
    <w:rsid w:val="00F76115"/>
    <w:rsid w:val="00F939E1"/>
    <w:rsid w:val="00FA0287"/>
    <w:rsid w:val="00FA0682"/>
    <w:rsid w:val="00FA1A02"/>
    <w:rsid w:val="00FA4513"/>
    <w:rsid w:val="00FD6999"/>
    <w:rsid w:val="00FD7934"/>
    <w:rsid w:val="00FE344C"/>
    <w:rsid w:val="00FF12FA"/>
    <w:rsid w:val="06ED3B02"/>
    <w:rsid w:val="0A4C21F5"/>
    <w:rsid w:val="1CE92E04"/>
    <w:rsid w:val="225244A4"/>
    <w:rsid w:val="2CC30D28"/>
    <w:rsid w:val="31CA5123"/>
    <w:rsid w:val="329B77D3"/>
    <w:rsid w:val="36F90C0C"/>
    <w:rsid w:val="39E023D7"/>
    <w:rsid w:val="3E3A5457"/>
    <w:rsid w:val="52FD6C9F"/>
    <w:rsid w:val="60273B88"/>
    <w:rsid w:val="66417497"/>
    <w:rsid w:val="67387439"/>
    <w:rsid w:val="73E61FCA"/>
    <w:rsid w:val="7D2F37BF"/>
    <w:rsid w:val="7EDA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99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/>
    <w:lsdException w:name="Table Grid" w:semiHidden="0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7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124C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E83076"/>
    <w:pPr>
      <w:jc w:val="left"/>
      <w:outlineLvl w:val="1"/>
    </w:pPr>
    <w:rPr>
      <w:rFonts w:ascii="宋体" w:hAnsi="宋体" w:cs="宋体" w:hint="eastAsia"/>
      <w:b/>
      <w:color w:val="966C52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nhideWhenUsed/>
    <w:rsid w:val="00E83076"/>
    <w:rPr>
      <w:color w:val="664444"/>
      <w:u w:val="single"/>
    </w:rPr>
  </w:style>
  <w:style w:type="character" w:styleId="a4">
    <w:name w:val="Emphasis"/>
    <w:uiPriority w:val="20"/>
    <w:qFormat/>
    <w:rsid w:val="00E83076"/>
    <w:rPr>
      <w:color w:val="CC0033"/>
    </w:rPr>
  </w:style>
  <w:style w:type="character" w:styleId="a5">
    <w:name w:val="Hyperlink"/>
    <w:uiPriority w:val="99"/>
    <w:unhideWhenUsed/>
    <w:rsid w:val="00E83076"/>
    <w:rPr>
      <w:color w:val="664444"/>
      <w:u w:val="single"/>
    </w:rPr>
  </w:style>
  <w:style w:type="character" w:customStyle="1" w:styleId="telephone">
    <w:name w:val="telephone"/>
    <w:basedOn w:val="a0"/>
    <w:rsid w:val="00E83076"/>
  </w:style>
  <w:style w:type="character" w:customStyle="1" w:styleId="Char">
    <w:name w:val="批注框文本 Char"/>
    <w:link w:val="a6"/>
    <w:uiPriority w:val="99"/>
    <w:semiHidden/>
    <w:rsid w:val="00E83076"/>
    <w:rPr>
      <w:rFonts w:ascii="Calibri" w:eastAsia="宋体" w:hAnsi="Calibri"/>
      <w:sz w:val="18"/>
      <w:szCs w:val="18"/>
    </w:rPr>
  </w:style>
  <w:style w:type="character" w:customStyle="1" w:styleId="apple-style-span">
    <w:name w:val="apple-style-span"/>
    <w:basedOn w:val="a0"/>
    <w:rsid w:val="00E83076"/>
  </w:style>
  <w:style w:type="character" w:customStyle="1" w:styleId="st">
    <w:name w:val="st"/>
    <w:basedOn w:val="a0"/>
    <w:rsid w:val="00E83076"/>
  </w:style>
  <w:style w:type="character" w:customStyle="1" w:styleId="Char0">
    <w:name w:val="页脚 Char"/>
    <w:link w:val="a7"/>
    <w:uiPriority w:val="99"/>
    <w:semiHidden/>
    <w:locked/>
    <w:rsid w:val="00E83076"/>
    <w:rPr>
      <w:rFonts w:cs="Times New Roman"/>
      <w:sz w:val="18"/>
      <w:szCs w:val="18"/>
    </w:rPr>
  </w:style>
  <w:style w:type="character" w:customStyle="1" w:styleId="Char1">
    <w:name w:val="文档结构图 Char"/>
    <w:link w:val="a8"/>
    <w:uiPriority w:val="99"/>
    <w:semiHidden/>
    <w:rsid w:val="00E83076"/>
    <w:rPr>
      <w:rFonts w:ascii="宋体" w:eastAsia="宋体" w:hAnsi="Calibri"/>
      <w:sz w:val="18"/>
      <w:szCs w:val="18"/>
    </w:rPr>
  </w:style>
  <w:style w:type="character" w:customStyle="1" w:styleId="headline-1-index">
    <w:name w:val="headline-1-index"/>
    <w:rsid w:val="00E83076"/>
  </w:style>
  <w:style w:type="character" w:customStyle="1" w:styleId="apple-converted-space">
    <w:name w:val="apple-converted-space"/>
    <w:basedOn w:val="a0"/>
    <w:rsid w:val="00E83076"/>
  </w:style>
  <w:style w:type="character" w:customStyle="1" w:styleId="textedit">
    <w:name w:val="text_edit"/>
    <w:rsid w:val="00E83076"/>
  </w:style>
  <w:style w:type="character" w:customStyle="1" w:styleId="headline-content">
    <w:name w:val="headline-content"/>
    <w:rsid w:val="00E83076"/>
  </w:style>
  <w:style w:type="character" w:customStyle="1" w:styleId="Char2">
    <w:name w:val="页眉 Char"/>
    <w:link w:val="a9"/>
    <w:uiPriority w:val="99"/>
    <w:semiHidden/>
    <w:locked/>
    <w:rsid w:val="00E83076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E830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header"/>
    <w:basedOn w:val="a"/>
    <w:link w:val="Char2"/>
    <w:uiPriority w:val="99"/>
    <w:unhideWhenUsed/>
    <w:rsid w:val="00E83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3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ocument Map"/>
    <w:basedOn w:val="a"/>
    <w:link w:val="Char1"/>
    <w:uiPriority w:val="99"/>
    <w:unhideWhenUsed/>
    <w:rsid w:val="00E83076"/>
    <w:rPr>
      <w:rFonts w:ascii="宋体"/>
      <w:sz w:val="18"/>
      <w:szCs w:val="18"/>
    </w:rPr>
  </w:style>
  <w:style w:type="paragraph" w:styleId="a6">
    <w:name w:val="Balloon Text"/>
    <w:basedOn w:val="a"/>
    <w:link w:val="Char"/>
    <w:uiPriority w:val="99"/>
    <w:unhideWhenUsed/>
    <w:rsid w:val="00E83076"/>
    <w:rPr>
      <w:sz w:val="18"/>
      <w:szCs w:val="18"/>
    </w:rPr>
  </w:style>
  <w:style w:type="paragraph" w:customStyle="1" w:styleId="Default">
    <w:name w:val="Default"/>
    <w:rsid w:val="00E83076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table" w:styleId="ab">
    <w:name w:val="Table Grid"/>
    <w:basedOn w:val="a1"/>
    <w:uiPriority w:val="99"/>
    <w:unhideWhenUsed/>
    <w:rsid w:val="00E830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a"/>
    <w:rsid w:val="00124C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qFormat/>
    <w:rsid w:val="00124C51"/>
    <w:rPr>
      <w:b/>
      <w:bCs/>
    </w:rPr>
  </w:style>
  <w:style w:type="character" w:customStyle="1" w:styleId="mname3">
    <w:name w:val="mname3"/>
    <w:rsid w:val="00485617"/>
    <w:rPr>
      <w:rFonts w:ascii="Verdana" w:hAnsi="Verdana" w:hint="default"/>
      <w:color w:val="000000"/>
    </w:rPr>
  </w:style>
  <w:style w:type="character" w:customStyle="1" w:styleId="maddr2">
    <w:name w:val="maddr2"/>
    <w:rsid w:val="00485617"/>
    <w:rPr>
      <w:rFonts w:ascii="Verdana" w:hAnsi="Verdana" w:hint="default"/>
      <w:color w:val="717475"/>
      <w:vertAlign w:val="baseline"/>
    </w:rPr>
  </w:style>
  <w:style w:type="paragraph" w:styleId="ad">
    <w:name w:val="List Paragraph"/>
    <w:basedOn w:val="a"/>
    <w:uiPriority w:val="34"/>
    <w:qFormat/>
    <w:rsid w:val="008B4430"/>
    <w:pPr>
      <w:ind w:firstLineChars="200" w:firstLine="420"/>
    </w:pPr>
    <w:rPr>
      <w:rFonts w:ascii="等线" w:eastAsia="等线" w:hAnsi="等线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3971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</w:div>
                <w:div w:id="1906911105">
                  <w:marLeft w:val="0"/>
                  <w:marRight w:val="0"/>
                  <w:marTop w:val="75"/>
                  <w:marBottom w:val="0"/>
                  <w:divBdr>
                    <w:top w:val="single" w:sz="6" w:space="8" w:color="DBDBDB"/>
                    <w:left w:val="single" w:sz="6" w:space="8" w:color="DBDBDB"/>
                    <w:bottom w:val="single" w:sz="6" w:space="8" w:color="DBDBDB"/>
                    <w:right w:val="single" w:sz="6" w:space="8" w:color="DBDBDB"/>
                  </w:divBdr>
                </w:div>
              </w:divsChild>
            </w:div>
          </w:divsChild>
        </w:div>
      </w:divsChild>
    </w:div>
    <w:div w:id="1801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255">
                  <w:marLeft w:val="0"/>
                  <w:marRight w:val="0"/>
                  <w:marTop w:val="75"/>
                  <w:marBottom w:val="0"/>
                  <w:divBdr>
                    <w:top w:val="single" w:sz="6" w:space="8" w:color="DBDBDB"/>
                    <w:left w:val="single" w:sz="6" w:space="8" w:color="DBDBDB"/>
                    <w:bottom w:val="single" w:sz="6" w:space="8" w:color="DBDBDB"/>
                    <w:right w:val="single" w:sz="6" w:space="8" w:color="DBDBDB"/>
                  </w:divBdr>
                </w:div>
                <w:div w:id="1667441334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</w:div>
              </w:divsChild>
            </w:div>
          </w:divsChild>
        </w:div>
      </w:divsChild>
    </w:div>
    <w:div w:id="291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7638">
                  <w:marLeft w:val="0"/>
                  <w:marRight w:val="0"/>
                  <w:marTop w:val="75"/>
                  <w:marBottom w:val="0"/>
                  <w:divBdr>
                    <w:top w:val="single" w:sz="6" w:space="8" w:color="DBDBDB"/>
                    <w:left w:val="single" w:sz="6" w:space="8" w:color="DBDBDB"/>
                    <w:bottom w:val="single" w:sz="6" w:space="8" w:color="DBDBDB"/>
                    <w:right w:val="single" w:sz="6" w:space="8" w:color="DBDBDB"/>
                  </w:divBdr>
                  <w:divsChild>
                    <w:div w:id="11077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5950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</w:div>
              </w:divsChild>
            </w:div>
          </w:divsChild>
        </w:div>
      </w:divsChild>
    </w:div>
    <w:div w:id="645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1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2794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</w:div>
                <w:div w:id="641933783">
                  <w:marLeft w:val="0"/>
                  <w:marRight w:val="0"/>
                  <w:marTop w:val="75"/>
                  <w:marBottom w:val="0"/>
                  <w:divBdr>
                    <w:top w:val="single" w:sz="6" w:space="8" w:color="DBDBDB"/>
                    <w:left w:val="single" w:sz="6" w:space="8" w:color="DBDBDB"/>
                    <w:bottom w:val="single" w:sz="6" w:space="8" w:color="DBDBDB"/>
                    <w:right w:val="single" w:sz="6" w:space="8" w:color="DBDBDB"/>
                  </w:divBdr>
                </w:div>
              </w:divsChild>
            </w:div>
          </w:divsChild>
        </w:div>
      </w:divsChild>
    </w:div>
    <w:div w:id="10519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8170">
                  <w:marLeft w:val="0"/>
                  <w:marRight w:val="0"/>
                  <w:marTop w:val="75"/>
                  <w:marBottom w:val="0"/>
                  <w:divBdr>
                    <w:top w:val="single" w:sz="6" w:space="8" w:color="DBDBDB"/>
                    <w:left w:val="single" w:sz="6" w:space="8" w:color="DBDBDB"/>
                    <w:bottom w:val="single" w:sz="6" w:space="8" w:color="DBDBDB"/>
                    <w:right w:val="single" w:sz="6" w:space="8" w:color="DBDBDB"/>
                  </w:divBdr>
                </w:div>
              </w:divsChild>
            </w:div>
          </w:divsChild>
        </w:div>
      </w:divsChild>
    </w:div>
    <w:div w:id="14408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2124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</w:div>
                <w:div w:id="1918399792">
                  <w:marLeft w:val="0"/>
                  <w:marRight w:val="0"/>
                  <w:marTop w:val="75"/>
                  <w:marBottom w:val="0"/>
                  <w:divBdr>
                    <w:top w:val="single" w:sz="6" w:space="8" w:color="DBDBDB"/>
                    <w:left w:val="single" w:sz="6" w:space="8" w:color="DBDBDB"/>
                    <w:bottom w:val="single" w:sz="6" w:space="8" w:color="DBDBDB"/>
                    <w:right w:val="single" w:sz="6" w:space="8" w:color="DBDBDB"/>
                  </w:divBdr>
                </w:div>
              </w:divsChild>
            </w:div>
          </w:divsChild>
        </w:div>
      </w:divsChild>
    </w:div>
    <w:div w:id="191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0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1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22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9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1621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51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1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57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36369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293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9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116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58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520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966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64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863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83748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03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03215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972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779394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998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505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8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640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007944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484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53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063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26701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2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3485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97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4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475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8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379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68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080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52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对地观测和遥感应用国际会议</vt:lpstr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对地观测和遥感应用国际会议</dc:title>
  <dc:creator>Duan</dc:creator>
  <cp:lastModifiedBy>ThinkPad</cp:lastModifiedBy>
  <cp:revision>2</cp:revision>
  <cp:lastPrinted>2015-07-12T05:42:00Z</cp:lastPrinted>
  <dcterms:created xsi:type="dcterms:W3CDTF">2017-09-30T10:39:00Z</dcterms:created>
  <dcterms:modified xsi:type="dcterms:W3CDTF">2017-09-30T10:39:00Z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